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1614E" w14:textId="7CABCD90" w:rsidR="00EC40CA" w:rsidRDefault="00EC40CA" w:rsidP="00EC40CA">
      <w:pPr>
        <w:jc w:val="center"/>
        <w:rPr>
          <w:rFonts w:eastAsia="Times New Roman"/>
          <w:b/>
          <w:sz w:val="40"/>
          <w:szCs w:val="40"/>
        </w:rPr>
      </w:pPr>
      <w:r>
        <w:rPr>
          <w:rFonts w:eastAsia="Times New Roman"/>
          <w:b/>
          <w:sz w:val="40"/>
          <w:szCs w:val="40"/>
        </w:rPr>
        <w:t>TIMBRE DA EMPRESA</w:t>
      </w:r>
    </w:p>
    <w:p w14:paraId="759D065D" w14:textId="77777777" w:rsidR="00EC40CA" w:rsidRDefault="00EC40CA" w:rsidP="00EC40CA">
      <w:pPr>
        <w:jc w:val="center"/>
        <w:rPr>
          <w:rFonts w:eastAsia="Times New Roman"/>
          <w:b/>
          <w:sz w:val="40"/>
          <w:szCs w:val="40"/>
        </w:rPr>
      </w:pPr>
    </w:p>
    <w:p w14:paraId="56CB8CB3" w14:textId="77777777" w:rsidR="00EC40CA" w:rsidRDefault="00EC40CA" w:rsidP="00EC40CA">
      <w:pPr>
        <w:shd w:val="clear" w:color="auto" w:fill="8496B0" w:themeFill="text2" w:themeFillTint="99"/>
        <w:jc w:val="center"/>
        <w:rPr>
          <w:rFonts w:eastAsia="Times New Roman"/>
          <w:b/>
        </w:rPr>
      </w:pPr>
      <w:r w:rsidRPr="00C95DAF">
        <w:rPr>
          <w:rFonts w:eastAsia="Times New Roman"/>
          <w:b/>
        </w:rPr>
        <w:t>ANEXO I – MODELO DA PROPOSTA</w:t>
      </w:r>
    </w:p>
    <w:p w14:paraId="3262559E" w14:textId="77777777" w:rsidR="00EC40CA" w:rsidRPr="00C95DAF" w:rsidRDefault="00EC40CA" w:rsidP="00EC40CA">
      <w:pPr>
        <w:shd w:val="clear" w:color="auto" w:fill="8496B0" w:themeFill="text2" w:themeFillTint="99"/>
        <w:jc w:val="center"/>
        <w:rPr>
          <w:rFonts w:eastAsia="Times New Roman"/>
          <w:b/>
        </w:rPr>
      </w:pPr>
    </w:p>
    <w:p w14:paraId="451B3D0B" w14:textId="77777777" w:rsidR="00EC40CA" w:rsidRDefault="00EC40CA" w:rsidP="001860E4">
      <w:pPr>
        <w:rPr>
          <w:rFonts w:eastAsia="Times New Roman"/>
          <w:b/>
        </w:rPr>
      </w:pPr>
    </w:p>
    <w:p w14:paraId="75B1C32B" w14:textId="2FCC2103" w:rsidR="001860E4" w:rsidRPr="00C95DAF" w:rsidRDefault="001860E4" w:rsidP="001860E4">
      <w:pPr>
        <w:rPr>
          <w:rFonts w:eastAsia="Times New Roman"/>
          <w:b/>
        </w:rPr>
      </w:pPr>
      <w:r w:rsidRPr="00C95DAF">
        <w:rPr>
          <w:rFonts w:eastAsia="Times New Roman"/>
          <w:b/>
        </w:rPr>
        <w:t>Razão Social do Proponente:</w:t>
      </w:r>
    </w:p>
    <w:p w14:paraId="3F993F4F" w14:textId="77777777" w:rsidR="001860E4" w:rsidRPr="00C95DAF" w:rsidRDefault="001860E4" w:rsidP="001860E4">
      <w:pPr>
        <w:rPr>
          <w:rFonts w:eastAsia="Times New Roman"/>
          <w:b/>
        </w:rPr>
      </w:pPr>
      <w:r w:rsidRPr="00C95DAF">
        <w:rPr>
          <w:rFonts w:eastAsia="Times New Roman"/>
          <w:b/>
        </w:rPr>
        <w:t>CNPJ:</w:t>
      </w:r>
    </w:p>
    <w:p w14:paraId="751E88BF" w14:textId="77777777" w:rsidR="001860E4" w:rsidRPr="00C95DAF" w:rsidRDefault="001860E4" w:rsidP="001860E4">
      <w:pPr>
        <w:rPr>
          <w:rFonts w:eastAsia="Times New Roman"/>
          <w:b/>
        </w:rPr>
      </w:pPr>
      <w:r w:rsidRPr="00C95DAF">
        <w:rPr>
          <w:rFonts w:eastAsia="Times New Roman"/>
          <w:b/>
        </w:rPr>
        <w:t>Inscrição Estadual:</w:t>
      </w:r>
    </w:p>
    <w:p w14:paraId="2F70F96E" w14:textId="77777777" w:rsidR="001860E4" w:rsidRPr="00C95DAF" w:rsidRDefault="001860E4" w:rsidP="001860E4">
      <w:pPr>
        <w:rPr>
          <w:rFonts w:eastAsia="Times New Roman"/>
          <w:b/>
        </w:rPr>
      </w:pPr>
      <w:r w:rsidRPr="00C95DAF">
        <w:rPr>
          <w:rFonts w:eastAsia="Times New Roman"/>
          <w:b/>
        </w:rPr>
        <w:t>Endereço:</w:t>
      </w:r>
    </w:p>
    <w:p w14:paraId="1C1DB61F" w14:textId="77777777" w:rsidR="001860E4" w:rsidRPr="00C95DAF" w:rsidRDefault="001860E4" w:rsidP="001860E4">
      <w:pPr>
        <w:rPr>
          <w:rFonts w:eastAsia="Times New Roman"/>
          <w:b/>
        </w:rPr>
      </w:pPr>
      <w:r w:rsidRPr="00C95DAF">
        <w:rPr>
          <w:rFonts w:eastAsia="Times New Roman"/>
          <w:b/>
        </w:rPr>
        <w:t xml:space="preserve">Cidade: </w:t>
      </w:r>
    </w:p>
    <w:p w14:paraId="3AE08FD7" w14:textId="77777777" w:rsidR="001860E4" w:rsidRPr="00C95DAF" w:rsidRDefault="001860E4" w:rsidP="001860E4">
      <w:pPr>
        <w:rPr>
          <w:rFonts w:eastAsia="Times New Roman"/>
          <w:b/>
        </w:rPr>
      </w:pPr>
      <w:r w:rsidRPr="00C95DAF">
        <w:rPr>
          <w:rFonts w:eastAsia="Times New Roman"/>
          <w:b/>
        </w:rPr>
        <w:t xml:space="preserve">Estado: </w:t>
      </w:r>
    </w:p>
    <w:p w14:paraId="53FAF702" w14:textId="77777777" w:rsidR="001860E4" w:rsidRPr="00C95DAF" w:rsidRDefault="001860E4" w:rsidP="001860E4">
      <w:pPr>
        <w:rPr>
          <w:rFonts w:eastAsia="Times New Roman"/>
          <w:b/>
        </w:rPr>
      </w:pPr>
      <w:r w:rsidRPr="00C95DAF">
        <w:rPr>
          <w:rFonts w:eastAsia="Times New Roman"/>
          <w:b/>
        </w:rPr>
        <w:t xml:space="preserve">CEP: </w:t>
      </w:r>
    </w:p>
    <w:p w14:paraId="5DE2E1A4" w14:textId="77777777" w:rsidR="001860E4" w:rsidRPr="00C95DAF" w:rsidRDefault="001860E4" w:rsidP="001860E4">
      <w:pPr>
        <w:rPr>
          <w:rFonts w:eastAsia="Times New Roman"/>
          <w:b/>
        </w:rPr>
      </w:pPr>
      <w:r w:rsidRPr="00C95DAF">
        <w:rPr>
          <w:rFonts w:eastAsia="Times New Roman"/>
          <w:b/>
        </w:rPr>
        <w:t>Fone:</w:t>
      </w:r>
    </w:p>
    <w:p w14:paraId="63F72937" w14:textId="77777777" w:rsidR="001860E4" w:rsidRPr="00C95DAF" w:rsidRDefault="001860E4" w:rsidP="001860E4">
      <w:pPr>
        <w:rPr>
          <w:rFonts w:eastAsia="Times New Roman"/>
          <w:b/>
        </w:rPr>
      </w:pPr>
      <w:r w:rsidRPr="00C95DAF">
        <w:rPr>
          <w:rFonts w:eastAsia="Times New Roman"/>
          <w:b/>
        </w:rPr>
        <w:t xml:space="preserve">Contato: </w:t>
      </w:r>
    </w:p>
    <w:p w14:paraId="1BF51E9D" w14:textId="77777777" w:rsidR="001860E4" w:rsidRPr="00C95DAF" w:rsidRDefault="001860E4" w:rsidP="001860E4">
      <w:pPr>
        <w:rPr>
          <w:rFonts w:eastAsia="Times New Roman"/>
          <w:b/>
        </w:rPr>
      </w:pPr>
      <w:r w:rsidRPr="00C95DAF">
        <w:rPr>
          <w:rFonts w:eastAsia="Times New Roman"/>
          <w:b/>
        </w:rPr>
        <w:t>E-mail:</w:t>
      </w:r>
    </w:p>
    <w:p w14:paraId="5DB81A39" w14:textId="77777777" w:rsidR="001860E4" w:rsidRDefault="001860E4" w:rsidP="001860E4">
      <w:pPr>
        <w:jc w:val="both"/>
        <w:rPr>
          <w:b/>
          <w:sz w:val="23"/>
          <w:szCs w:val="23"/>
        </w:rPr>
      </w:pPr>
    </w:p>
    <w:p w14:paraId="7AD2DE69" w14:textId="436EA368" w:rsidR="001860E4" w:rsidRPr="001860E4" w:rsidRDefault="001860E4" w:rsidP="001860E4">
      <w:pPr>
        <w:pStyle w:val="PargrafodaLista"/>
        <w:numPr>
          <w:ilvl w:val="0"/>
          <w:numId w:val="2"/>
        </w:numPr>
        <w:jc w:val="both"/>
        <w:rPr>
          <w:b/>
          <w:sz w:val="23"/>
          <w:szCs w:val="23"/>
        </w:rPr>
      </w:pPr>
      <w:r w:rsidRPr="001860E4">
        <w:rPr>
          <w:b/>
          <w:sz w:val="23"/>
          <w:szCs w:val="23"/>
        </w:rPr>
        <w:t xml:space="preserve">OBJETO: </w:t>
      </w:r>
    </w:p>
    <w:p w14:paraId="0EBEA939" w14:textId="77777777" w:rsidR="001860E4" w:rsidRDefault="001860E4" w:rsidP="001860E4">
      <w:pPr>
        <w:pStyle w:val="PargrafodaLista"/>
        <w:ind w:left="218"/>
        <w:jc w:val="both"/>
        <w:rPr>
          <w:b/>
          <w:sz w:val="23"/>
          <w:szCs w:val="23"/>
        </w:rPr>
      </w:pPr>
    </w:p>
    <w:p w14:paraId="64F7E982" w14:textId="58248695" w:rsidR="002233A7" w:rsidRPr="004E5776" w:rsidRDefault="00A705CB" w:rsidP="004E5776">
      <w:pPr>
        <w:spacing w:line="290" w:lineRule="auto"/>
        <w:ind w:left="84" w:hanging="5"/>
        <w:jc w:val="both"/>
      </w:pPr>
      <w:r w:rsidRPr="00F17C4B">
        <w:t>Dispensa de licitação tem como finalidade a contratação de pessoa jurídica especializada em serviços de engenharia ambiental para elaboração de processo de licenciamento ambiental para elaboração de processo de licenciamento ambiental para atividade hospitalar regularização ambiental com compatibilização para licença de operação (LO) contemplando visita técnica, elaboração das peças técnicas e processo administrativo junto ao IMASUL, para regularizar a atual situação do Hospital Municipal Oscar Ramires Pereira  e atender o relatório de fiscalização do IMASUL/DILIC/GCF Nº 132/2026. por um período de 06 (seis) meses, conforme especificações técnicas do Termo de Referência.</w:t>
      </w:r>
    </w:p>
    <w:tbl>
      <w:tblPr>
        <w:tblW w:w="6091" w:type="pct"/>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5"/>
        <w:gridCol w:w="4458"/>
        <w:gridCol w:w="1545"/>
        <w:gridCol w:w="1302"/>
        <w:gridCol w:w="1275"/>
        <w:gridCol w:w="1298"/>
      </w:tblGrid>
      <w:tr w:rsidR="00F17C4B" w:rsidRPr="009D2E5D" w14:paraId="7EC5AF0C" w14:textId="5CBCEA76" w:rsidTr="00F17C4B">
        <w:trPr>
          <w:trHeight w:val="910"/>
        </w:trPr>
        <w:tc>
          <w:tcPr>
            <w:tcW w:w="350"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15E7AC82" w14:textId="77777777" w:rsidR="001860E4" w:rsidRPr="009D2E5D" w:rsidRDefault="001860E4" w:rsidP="001451B0">
            <w:pPr>
              <w:widowControl w:val="0"/>
              <w:suppressAutoHyphens/>
              <w:spacing w:before="120" w:afterLines="120" w:after="288" w:line="312" w:lineRule="auto"/>
              <w:jc w:val="center"/>
              <w:rPr>
                <w:rFonts w:ascii="Century Gothic" w:eastAsia="Arial" w:hAnsi="Century Gothic"/>
                <w:b/>
                <w:bCs/>
              </w:rPr>
            </w:pPr>
            <w:r w:rsidRPr="009D2E5D">
              <w:rPr>
                <w:rFonts w:ascii="Century Gothic" w:eastAsia="Arial" w:hAnsi="Century Gothic"/>
                <w:b/>
                <w:bCs/>
              </w:rPr>
              <w:t>ITEM</w:t>
            </w:r>
          </w:p>
        </w:tc>
        <w:tc>
          <w:tcPr>
            <w:tcW w:w="2098"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3D1C78C" w14:textId="77777777" w:rsidR="001860E4" w:rsidRPr="009D2E5D" w:rsidRDefault="001860E4" w:rsidP="001451B0">
            <w:pPr>
              <w:widowControl w:val="0"/>
              <w:suppressAutoHyphens/>
              <w:spacing w:before="120" w:afterLines="120" w:after="288" w:line="312" w:lineRule="auto"/>
              <w:jc w:val="center"/>
              <w:rPr>
                <w:rFonts w:ascii="Century Gothic" w:eastAsia="Arial" w:hAnsi="Century Gothic"/>
              </w:rPr>
            </w:pPr>
            <w:r w:rsidRPr="009D2E5D">
              <w:rPr>
                <w:rFonts w:ascii="Century Gothic" w:eastAsia="Arial" w:hAnsi="Century Gothic"/>
                <w:b/>
                <w:bCs/>
              </w:rPr>
              <w:t>DESCRIÇÃO</w:t>
            </w:r>
          </w:p>
        </w:tc>
        <w:tc>
          <w:tcPr>
            <w:tcW w:w="727"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1E13B45" w14:textId="77777777" w:rsidR="001860E4" w:rsidRPr="009D2E5D" w:rsidRDefault="001860E4" w:rsidP="001451B0">
            <w:pPr>
              <w:widowControl w:val="0"/>
              <w:suppressAutoHyphens/>
              <w:spacing w:before="120" w:afterLines="120" w:after="288" w:line="312" w:lineRule="auto"/>
              <w:jc w:val="center"/>
              <w:rPr>
                <w:rFonts w:ascii="Century Gothic" w:eastAsia="Arial" w:hAnsi="Century Gothic"/>
              </w:rPr>
            </w:pPr>
            <w:r w:rsidRPr="009D2E5D">
              <w:rPr>
                <w:rFonts w:ascii="Century Gothic" w:eastAsia="Arial" w:hAnsi="Century Gothic"/>
                <w:b/>
                <w:bCs/>
              </w:rPr>
              <w:t>UNIDADE DE MEDIDA</w:t>
            </w:r>
          </w:p>
        </w:tc>
        <w:tc>
          <w:tcPr>
            <w:tcW w:w="613"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48ABB82F" w14:textId="475C7CDD" w:rsidR="001860E4" w:rsidRPr="009D2E5D" w:rsidRDefault="001860E4" w:rsidP="001451B0">
            <w:pPr>
              <w:widowControl w:val="0"/>
              <w:suppressAutoHyphens/>
              <w:spacing w:before="120" w:afterLines="120" w:after="288" w:line="312" w:lineRule="auto"/>
              <w:jc w:val="center"/>
              <w:rPr>
                <w:rFonts w:ascii="Century Gothic" w:eastAsia="Arial" w:hAnsi="Century Gothic"/>
                <w:b/>
                <w:bCs/>
              </w:rPr>
            </w:pPr>
            <w:r>
              <w:rPr>
                <w:rFonts w:ascii="Century Gothic" w:eastAsia="Arial" w:hAnsi="Century Gothic"/>
                <w:b/>
                <w:bCs/>
              </w:rPr>
              <w:t>QUANT.</w:t>
            </w:r>
          </w:p>
        </w:tc>
        <w:tc>
          <w:tcPr>
            <w:tcW w:w="600"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3496464F" w14:textId="502F2735" w:rsidR="001860E4" w:rsidRPr="009D2E5D" w:rsidRDefault="001860E4" w:rsidP="00F17C4B">
            <w:pPr>
              <w:widowControl w:val="0"/>
              <w:suppressAutoHyphens/>
              <w:spacing w:before="120" w:afterLines="120" w:after="288" w:line="312" w:lineRule="auto"/>
              <w:jc w:val="center"/>
              <w:rPr>
                <w:rFonts w:ascii="Century Gothic" w:eastAsia="Arial" w:hAnsi="Century Gothic"/>
                <w:b/>
                <w:bCs/>
              </w:rPr>
            </w:pPr>
            <w:r>
              <w:rPr>
                <w:rFonts w:ascii="Century Gothic" w:eastAsia="Arial" w:hAnsi="Century Gothic"/>
                <w:b/>
                <w:bCs/>
              </w:rPr>
              <w:t>VALOR UNIT</w:t>
            </w:r>
          </w:p>
        </w:tc>
        <w:tc>
          <w:tcPr>
            <w:tcW w:w="611" w:type="pct"/>
            <w:tcBorders>
              <w:top w:val="single" w:sz="4" w:space="0" w:color="000000"/>
              <w:left w:val="single" w:sz="4" w:space="0" w:color="000000"/>
              <w:bottom w:val="single" w:sz="4" w:space="0" w:color="000000"/>
              <w:right w:val="single" w:sz="4" w:space="0" w:color="000000"/>
            </w:tcBorders>
            <w:shd w:val="clear" w:color="auto" w:fill="D9D9D9"/>
          </w:tcPr>
          <w:p w14:paraId="567B98CB" w14:textId="32FBE6C7" w:rsidR="001860E4" w:rsidRPr="009D2E5D" w:rsidRDefault="001860E4" w:rsidP="001451B0">
            <w:pPr>
              <w:widowControl w:val="0"/>
              <w:suppressAutoHyphens/>
              <w:spacing w:before="120" w:afterLines="120" w:after="288" w:line="312" w:lineRule="auto"/>
              <w:jc w:val="center"/>
              <w:rPr>
                <w:rFonts w:ascii="Century Gothic" w:eastAsia="Arial" w:hAnsi="Century Gothic"/>
                <w:b/>
                <w:bCs/>
              </w:rPr>
            </w:pPr>
            <w:r>
              <w:rPr>
                <w:rFonts w:ascii="Century Gothic" w:eastAsia="Arial" w:hAnsi="Century Gothic"/>
                <w:b/>
                <w:bCs/>
              </w:rPr>
              <w:t>VALOR TOTAL</w:t>
            </w:r>
          </w:p>
        </w:tc>
      </w:tr>
      <w:tr w:rsidR="00F17C4B" w:rsidRPr="009D2E5D" w14:paraId="7552E44B" w14:textId="5EA17B1C" w:rsidTr="00F17C4B">
        <w:trPr>
          <w:trHeight w:val="495"/>
        </w:trPr>
        <w:tc>
          <w:tcPr>
            <w:tcW w:w="350" w:type="pct"/>
            <w:tcBorders>
              <w:top w:val="single" w:sz="4" w:space="0" w:color="000000"/>
              <w:left w:val="single" w:sz="4" w:space="0" w:color="000000"/>
              <w:bottom w:val="single" w:sz="4" w:space="0" w:color="000000"/>
              <w:right w:val="single" w:sz="4" w:space="0" w:color="000000"/>
            </w:tcBorders>
            <w:vAlign w:val="center"/>
            <w:hideMark/>
          </w:tcPr>
          <w:p w14:paraId="00D9669C" w14:textId="77777777" w:rsidR="001860E4" w:rsidRPr="009D2E5D" w:rsidRDefault="001860E4" w:rsidP="001451B0">
            <w:pPr>
              <w:widowControl w:val="0"/>
              <w:suppressAutoHyphens/>
              <w:spacing w:before="120" w:afterLines="120" w:after="288" w:line="312" w:lineRule="auto"/>
              <w:jc w:val="center"/>
              <w:rPr>
                <w:rFonts w:ascii="Century Gothic" w:eastAsia="Arial" w:hAnsi="Century Gothic"/>
                <w:b/>
                <w:bCs/>
              </w:rPr>
            </w:pPr>
            <w:r w:rsidRPr="009D2E5D">
              <w:rPr>
                <w:rFonts w:ascii="Century Gothic" w:eastAsia="Arial" w:hAnsi="Century Gothic"/>
                <w:b/>
                <w:bCs/>
              </w:rPr>
              <w:t>1</w:t>
            </w:r>
          </w:p>
        </w:tc>
        <w:tc>
          <w:tcPr>
            <w:tcW w:w="2098" w:type="pct"/>
            <w:tcBorders>
              <w:top w:val="single" w:sz="4" w:space="0" w:color="000000"/>
              <w:left w:val="single" w:sz="4" w:space="0" w:color="000000"/>
              <w:bottom w:val="single" w:sz="4" w:space="0" w:color="000000"/>
              <w:right w:val="single" w:sz="4" w:space="0" w:color="000000"/>
            </w:tcBorders>
          </w:tcPr>
          <w:p w14:paraId="2F421CE7" w14:textId="00E9EA1D" w:rsidR="001860E4" w:rsidRPr="004E5776" w:rsidRDefault="00F17C4B" w:rsidP="00F17C4B">
            <w:pPr>
              <w:autoSpaceDE w:val="0"/>
              <w:autoSpaceDN w:val="0"/>
              <w:adjustRightInd w:val="0"/>
              <w:ind w:right="-101"/>
            </w:pPr>
            <w:r w:rsidRPr="00F17C4B">
              <w:t>Dispensa de licitação tem como finalidade a contratação de pessoa jurídica especializada em serviços de engenharia ambiental para elaboração de processo de licenciamento ambiental para elaboração de processo de licenciamento ambiental para atividade hospitalar regularização ambiental com compatibilização para licença de operação (LO) contemplando visita técnica, elaboração das peças técnicas e processo administrativo junto ao IMASUL, para regularizar a atual situação do Hospital Municipal Oscar Ramires Pereira  e atender o relatório de fiscalização do IMASUL/DILIC/GCF Nº 132/2026. por um período de 06 (seis) meses, conforme especificações técnicas do Termo de Referência.</w:t>
            </w:r>
          </w:p>
        </w:tc>
        <w:tc>
          <w:tcPr>
            <w:tcW w:w="727" w:type="pct"/>
            <w:tcBorders>
              <w:top w:val="single" w:sz="4" w:space="0" w:color="000000"/>
              <w:left w:val="single" w:sz="4" w:space="0" w:color="000000"/>
              <w:bottom w:val="single" w:sz="4" w:space="0" w:color="000000"/>
              <w:right w:val="single" w:sz="4" w:space="0" w:color="000000"/>
            </w:tcBorders>
            <w:vAlign w:val="center"/>
          </w:tcPr>
          <w:p w14:paraId="165BA689" w14:textId="779A997D" w:rsidR="001860E4" w:rsidRPr="00443ED5" w:rsidRDefault="00F17C4B" w:rsidP="00567C3C">
            <w:pPr>
              <w:tabs>
                <w:tab w:val="center" w:pos="4419"/>
                <w:tab w:val="right" w:pos="8838"/>
              </w:tabs>
              <w:spacing w:line="360" w:lineRule="auto"/>
              <w:jc w:val="center"/>
            </w:pPr>
            <w:r>
              <w:t>SERV.</w:t>
            </w:r>
          </w:p>
        </w:tc>
        <w:tc>
          <w:tcPr>
            <w:tcW w:w="613" w:type="pct"/>
            <w:tcBorders>
              <w:top w:val="single" w:sz="4" w:space="0" w:color="000000"/>
              <w:left w:val="single" w:sz="4" w:space="0" w:color="000000"/>
              <w:bottom w:val="single" w:sz="4" w:space="0" w:color="000000"/>
              <w:right w:val="single" w:sz="4" w:space="0" w:color="000000"/>
            </w:tcBorders>
            <w:vAlign w:val="center"/>
          </w:tcPr>
          <w:p w14:paraId="551081DD" w14:textId="49C542D1" w:rsidR="001860E4" w:rsidRPr="00443ED5" w:rsidRDefault="00A705CB" w:rsidP="00567C3C">
            <w:pPr>
              <w:tabs>
                <w:tab w:val="center" w:pos="4419"/>
                <w:tab w:val="right" w:pos="8838"/>
              </w:tabs>
              <w:jc w:val="center"/>
            </w:pPr>
            <w:r>
              <w:t>1</w:t>
            </w:r>
          </w:p>
        </w:tc>
        <w:tc>
          <w:tcPr>
            <w:tcW w:w="600" w:type="pct"/>
            <w:tcBorders>
              <w:top w:val="single" w:sz="4" w:space="0" w:color="000000"/>
              <w:left w:val="single" w:sz="4" w:space="0" w:color="000000"/>
              <w:bottom w:val="single" w:sz="4" w:space="0" w:color="000000"/>
              <w:right w:val="single" w:sz="4" w:space="0" w:color="000000"/>
            </w:tcBorders>
            <w:vAlign w:val="center"/>
          </w:tcPr>
          <w:p w14:paraId="23F8C0A1" w14:textId="77777777" w:rsidR="004E5776" w:rsidRDefault="004E5776" w:rsidP="00567C3C">
            <w:pPr>
              <w:tabs>
                <w:tab w:val="center" w:pos="4419"/>
                <w:tab w:val="right" w:pos="8838"/>
              </w:tabs>
            </w:pPr>
          </w:p>
          <w:p w14:paraId="10C51E40" w14:textId="085288DA" w:rsidR="004E5776" w:rsidRDefault="004E5776" w:rsidP="00567C3C">
            <w:pPr>
              <w:tabs>
                <w:tab w:val="center" w:pos="4419"/>
                <w:tab w:val="right" w:pos="8838"/>
              </w:tabs>
              <w:jc w:val="center"/>
            </w:pPr>
          </w:p>
        </w:tc>
        <w:tc>
          <w:tcPr>
            <w:tcW w:w="611" w:type="pct"/>
            <w:tcBorders>
              <w:top w:val="single" w:sz="4" w:space="0" w:color="000000"/>
              <w:left w:val="single" w:sz="4" w:space="0" w:color="000000"/>
              <w:bottom w:val="single" w:sz="4" w:space="0" w:color="000000"/>
              <w:right w:val="single" w:sz="4" w:space="0" w:color="000000"/>
            </w:tcBorders>
            <w:vAlign w:val="center"/>
          </w:tcPr>
          <w:p w14:paraId="0EE4379D" w14:textId="77777777" w:rsidR="004E5776" w:rsidRDefault="004E5776" w:rsidP="00567C3C">
            <w:pPr>
              <w:tabs>
                <w:tab w:val="center" w:pos="4419"/>
                <w:tab w:val="right" w:pos="8838"/>
              </w:tabs>
            </w:pPr>
          </w:p>
          <w:p w14:paraId="73FCD96E" w14:textId="6158CB8A" w:rsidR="004E5776" w:rsidRDefault="004E5776" w:rsidP="00567C3C">
            <w:pPr>
              <w:tabs>
                <w:tab w:val="center" w:pos="4419"/>
                <w:tab w:val="right" w:pos="8838"/>
              </w:tabs>
              <w:jc w:val="center"/>
            </w:pPr>
          </w:p>
        </w:tc>
      </w:tr>
    </w:tbl>
    <w:p w14:paraId="43C4E2DC" w14:textId="5AEB5126" w:rsidR="001860E4" w:rsidRDefault="001860E4" w:rsidP="001860E4">
      <w:r>
        <w:t xml:space="preserve">VALOR TOTAL POR </w:t>
      </w:r>
      <w:r w:rsidR="002E494B">
        <w:t>EXTENSO ()</w:t>
      </w:r>
    </w:p>
    <w:p w14:paraId="511DFF63" w14:textId="77777777" w:rsidR="001860E4" w:rsidRDefault="001860E4" w:rsidP="001860E4"/>
    <w:p w14:paraId="06DB5701" w14:textId="77777777" w:rsidR="001860E4" w:rsidRDefault="001860E4" w:rsidP="001860E4"/>
    <w:p w14:paraId="27A57344" w14:textId="77777777" w:rsidR="001860E4" w:rsidRPr="00C95DAF" w:rsidRDefault="001860E4" w:rsidP="001860E4">
      <w:pPr>
        <w:jc w:val="both"/>
        <w:rPr>
          <w:rFonts w:eastAsia="Times New Roman"/>
          <w:b/>
        </w:rPr>
      </w:pPr>
      <w:r w:rsidRPr="00C95DAF">
        <w:rPr>
          <w:rFonts w:eastAsia="Times New Roman"/>
          <w:b/>
        </w:rPr>
        <w:t xml:space="preserve">BANCO: </w:t>
      </w:r>
      <w:r w:rsidRPr="00C95DAF">
        <w:rPr>
          <w:rFonts w:eastAsia="Times New Roman"/>
          <w:b/>
        </w:rPr>
        <w:tab/>
      </w:r>
      <w:r w:rsidRPr="00C95DAF">
        <w:rPr>
          <w:rFonts w:eastAsia="Times New Roman"/>
          <w:b/>
        </w:rPr>
        <w:tab/>
      </w:r>
      <w:r w:rsidRPr="00C95DAF">
        <w:rPr>
          <w:rFonts w:eastAsia="Times New Roman"/>
          <w:b/>
        </w:rPr>
        <w:tab/>
      </w:r>
      <w:r w:rsidRPr="00C95DAF">
        <w:rPr>
          <w:rFonts w:eastAsia="Times New Roman"/>
          <w:b/>
        </w:rPr>
        <w:tab/>
        <w:t>CONTA:</w:t>
      </w:r>
      <w:r w:rsidRPr="00C95DAF">
        <w:rPr>
          <w:rFonts w:eastAsia="Times New Roman"/>
          <w:b/>
        </w:rPr>
        <w:tab/>
      </w:r>
      <w:r w:rsidRPr="00C95DAF">
        <w:rPr>
          <w:rFonts w:eastAsia="Times New Roman"/>
          <w:b/>
        </w:rPr>
        <w:tab/>
      </w:r>
      <w:r w:rsidRPr="00C95DAF">
        <w:rPr>
          <w:rFonts w:eastAsia="Times New Roman"/>
          <w:b/>
        </w:rPr>
        <w:tab/>
        <w:t>AGÊNCIA:</w:t>
      </w:r>
    </w:p>
    <w:p w14:paraId="1143D07F" w14:textId="77777777" w:rsidR="001860E4" w:rsidRPr="00C95DAF" w:rsidRDefault="001860E4" w:rsidP="001860E4">
      <w:pPr>
        <w:jc w:val="both"/>
        <w:rPr>
          <w:rFonts w:eastAsia="Times New Roman"/>
          <w:b/>
        </w:rPr>
      </w:pPr>
    </w:p>
    <w:p w14:paraId="71A254FA" w14:textId="77777777" w:rsidR="001860E4" w:rsidRPr="00C95DAF" w:rsidRDefault="001860E4" w:rsidP="001860E4">
      <w:pPr>
        <w:jc w:val="both"/>
        <w:rPr>
          <w:rFonts w:eastAsia="Times New Roman"/>
          <w:b/>
        </w:rPr>
      </w:pPr>
    </w:p>
    <w:p w14:paraId="7BA2E78A" w14:textId="77777777" w:rsidR="001860E4" w:rsidRPr="00C95DAF" w:rsidRDefault="001860E4" w:rsidP="001860E4">
      <w:pPr>
        <w:jc w:val="both"/>
        <w:rPr>
          <w:rFonts w:eastAsia="Times New Roman"/>
          <w:b/>
        </w:rPr>
      </w:pPr>
    </w:p>
    <w:p w14:paraId="3399888D" w14:textId="77777777" w:rsidR="001860E4" w:rsidRPr="00C95DAF" w:rsidRDefault="001860E4" w:rsidP="001860E4">
      <w:pPr>
        <w:jc w:val="both"/>
        <w:rPr>
          <w:rFonts w:eastAsia="Times New Roman"/>
          <w:b/>
        </w:rPr>
      </w:pPr>
    </w:p>
    <w:p w14:paraId="2986FDAF" w14:textId="77777777" w:rsidR="00F17C4B" w:rsidRDefault="00F17C4B" w:rsidP="001860E4">
      <w:pPr>
        <w:jc w:val="both"/>
        <w:rPr>
          <w:rFonts w:eastAsia="Times New Roman"/>
          <w:b/>
        </w:rPr>
      </w:pPr>
    </w:p>
    <w:p w14:paraId="4B53A6C6" w14:textId="77777777" w:rsidR="00F17C4B" w:rsidRDefault="00F17C4B" w:rsidP="001860E4">
      <w:pPr>
        <w:jc w:val="both"/>
        <w:rPr>
          <w:rFonts w:eastAsia="Times New Roman"/>
          <w:b/>
        </w:rPr>
      </w:pPr>
    </w:p>
    <w:p w14:paraId="5732A7C2" w14:textId="3ABEF898" w:rsidR="001860E4" w:rsidRPr="00C95DAF" w:rsidRDefault="001860E4" w:rsidP="001860E4">
      <w:pPr>
        <w:jc w:val="both"/>
        <w:rPr>
          <w:rFonts w:eastAsia="Times New Roman"/>
          <w:b/>
        </w:rPr>
      </w:pPr>
      <w:r w:rsidRPr="00C95DAF">
        <w:rPr>
          <w:rFonts w:eastAsia="Times New Roman"/>
          <w:b/>
        </w:rPr>
        <w:tab/>
      </w:r>
      <w:r w:rsidRPr="00C95DAF">
        <w:rPr>
          <w:rFonts w:eastAsia="Times New Roman"/>
          <w:b/>
        </w:rPr>
        <w:tab/>
      </w:r>
      <w:r w:rsidRPr="00C95DAF">
        <w:rPr>
          <w:rFonts w:eastAsia="Times New Roman"/>
          <w:b/>
        </w:rPr>
        <w:tab/>
      </w:r>
    </w:p>
    <w:p w14:paraId="4D5AA6C0" w14:textId="47B79881" w:rsidR="001860E4" w:rsidRPr="00C95DAF" w:rsidRDefault="001860E4" w:rsidP="001860E4">
      <w:pPr>
        <w:jc w:val="both"/>
        <w:rPr>
          <w:rFonts w:eastAsia="Times New Roman"/>
          <w:b/>
        </w:rPr>
      </w:pPr>
      <w:r w:rsidRPr="00C95DAF">
        <w:rPr>
          <w:rFonts w:eastAsia="Times New Roman"/>
          <w:b/>
        </w:rPr>
        <w:t xml:space="preserve">Cidade/Estado, _____ de </w:t>
      </w:r>
      <w:r w:rsidR="0006406A">
        <w:rPr>
          <w:rFonts w:eastAsia="Times New Roman"/>
          <w:b/>
        </w:rPr>
        <w:t>**************</w:t>
      </w:r>
      <w:r w:rsidRPr="00C95DAF">
        <w:rPr>
          <w:rFonts w:eastAsia="Times New Roman"/>
          <w:b/>
        </w:rPr>
        <w:t>de 202</w:t>
      </w:r>
      <w:r w:rsidR="00C27667">
        <w:rPr>
          <w:rFonts w:eastAsia="Times New Roman"/>
          <w:b/>
        </w:rPr>
        <w:t>6</w:t>
      </w:r>
      <w:r w:rsidRPr="00C95DAF">
        <w:rPr>
          <w:rFonts w:eastAsia="Times New Roman"/>
          <w:b/>
        </w:rPr>
        <w:t>.</w:t>
      </w:r>
    </w:p>
    <w:p w14:paraId="29BBF575" w14:textId="77777777" w:rsidR="001860E4" w:rsidRPr="00C95DAF" w:rsidRDefault="001860E4" w:rsidP="001860E4">
      <w:pPr>
        <w:jc w:val="both"/>
        <w:rPr>
          <w:rFonts w:eastAsia="Times New Roman"/>
          <w:b/>
        </w:rPr>
      </w:pPr>
    </w:p>
    <w:p w14:paraId="2AC45DF3" w14:textId="77777777" w:rsidR="001860E4" w:rsidRPr="00C95DAF" w:rsidRDefault="001860E4" w:rsidP="001860E4">
      <w:pPr>
        <w:jc w:val="both"/>
        <w:rPr>
          <w:rFonts w:eastAsia="Times New Roman"/>
          <w:b/>
        </w:rPr>
      </w:pPr>
    </w:p>
    <w:p w14:paraId="4A5501F4" w14:textId="77777777" w:rsidR="001860E4" w:rsidRPr="00C95DAF" w:rsidRDefault="001860E4" w:rsidP="001860E4">
      <w:pPr>
        <w:jc w:val="both"/>
        <w:rPr>
          <w:rFonts w:eastAsia="Times New Roman"/>
          <w:b/>
        </w:rPr>
      </w:pPr>
      <w:r w:rsidRPr="00C95DAF">
        <w:rPr>
          <w:rFonts w:eastAsia="Times New Roman"/>
          <w:b/>
        </w:rPr>
        <w:t>__________________________________________________________</w:t>
      </w:r>
    </w:p>
    <w:p w14:paraId="3A38BCD7" w14:textId="77777777" w:rsidR="001860E4" w:rsidRPr="00C95DAF" w:rsidRDefault="001860E4" w:rsidP="001860E4">
      <w:pPr>
        <w:jc w:val="both"/>
        <w:rPr>
          <w:rFonts w:eastAsia="Times New Roman"/>
          <w:b/>
        </w:rPr>
      </w:pPr>
      <w:r w:rsidRPr="00C95DAF">
        <w:rPr>
          <w:rFonts w:eastAsia="Times New Roman"/>
          <w:b/>
        </w:rPr>
        <w:t>Nome completo, CPF e assinatura do representante legal da empresa.</w:t>
      </w:r>
    </w:p>
    <w:p w14:paraId="2DB15DB9" w14:textId="77777777" w:rsidR="001860E4" w:rsidRPr="00C95DAF" w:rsidRDefault="001860E4" w:rsidP="001860E4">
      <w:pPr>
        <w:jc w:val="both"/>
        <w:rPr>
          <w:rFonts w:eastAsia="Times New Roman"/>
          <w:b/>
        </w:rPr>
      </w:pPr>
    </w:p>
    <w:p w14:paraId="08653EFA" w14:textId="77777777" w:rsidR="001860E4" w:rsidRPr="00C95DAF" w:rsidRDefault="001860E4" w:rsidP="001860E4">
      <w:pPr>
        <w:widowControl w:val="0"/>
        <w:autoSpaceDE w:val="0"/>
        <w:autoSpaceDN w:val="0"/>
        <w:rPr>
          <w:rFonts w:eastAsia="Cambria"/>
          <w:lang w:val="pt-PT" w:eastAsia="en-US"/>
        </w:rPr>
      </w:pPr>
    </w:p>
    <w:p w14:paraId="2F2DBC36" w14:textId="77777777" w:rsidR="001860E4" w:rsidRDefault="001860E4" w:rsidP="001860E4"/>
    <w:p w14:paraId="12C62B84" w14:textId="77777777" w:rsidR="005A4428" w:rsidRDefault="005A4428"/>
    <w:sectPr w:rsidR="005A4428" w:rsidSect="00BF7DA1">
      <w:pgSz w:w="11906" w:h="16838"/>
      <w:pgMar w:top="851" w:right="1701"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936CEE"/>
    <w:multiLevelType w:val="multilevel"/>
    <w:tmpl w:val="898C69B4"/>
    <w:lvl w:ilvl="0">
      <w:start w:val="1"/>
      <w:numFmt w:val="decimal"/>
      <w:lvlText w:val="%1."/>
      <w:lvlJc w:val="left"/>
      <w:pPr>
        <w:ind w:left="465" w:hanging="465"/>
      </w:pPr>
      <w:rPr>
        <w:rFonts w:hint="default"/>
        <w:b w:val="0"/>
        <w:sz w:val="23"/>
      </w:rPr>
    </w:lvl>
    <w:lvl w:ilvl="1">
      <w:start w:val="1"/>
      <w:numFmt w:val="decimal"/>
      <w:lvlText w:val="%1.%2."/>
      <w:lvlJc w:val="left"/>
      <w:pPr>
        <w:ind w:left="323" w:hanging="465"/>
      </w:pPr>
      <w:rPr>
        <w:rFonts w:hint="default"/>
        <w:b w:val="0"/>
        <w:sz w:val="23"/>
      </w:rPr>
    </w:lvl>
    <w:lvl w:ilvl="2">
      <w:start w:val="1"/>
      <w:numFmt w:val="decimal"/>
      <w:lvlText w:val="%1.%2.%3."/>
      <w:lvlJc w:val="left"/>
      <w:pPr>
        <w:ind w:left="436" w:hanging="720"/>
      </w:pPr>
      <w:rPr>
        <w:rFonts w:hint="default"/>
        <w:b w:val="0"/>
        <w:sz w:val="23"/>
      </w:rPr>
    </w:lvl>
    <w:lvl w:ilvl="3">
      <w:start w:val="1"/>
      <w:numFmt w:val="decimal"/>
      <w:lvlText w:val="%1.%2.%3.%4."/>
      <w:lvlJc w:val="left"/>
      <w:pPr>
        <w:ind w:left="294" w:hanging="720"/>
      </w:pPr>
      <w:rPr>
        <w:rFonts w:hint="default"/>
        <w:b w:val="0"/>
        <w:sz w:val="23"/>
      </w:rPr>
    </w:lvl>
    <w:lvl w:ilvl="4">
      <w:start w:val="1"/>
      <w:numFmt w:val="decimal"/>
      <w:lvlText w:val="%1.%2.%3.%4.%5."/>
      <w:lvlJc w:val="left"/>
      <w:pPr>
        <w:ind w:left="512" w:hanging="1080"/>
      </w:pPr>
      <w:rPr>
        <w:rFonts w:hint="default"/>
        <w:b w:val="0"/>
        <w:sz w:val="23"/>
      </w:rPr>
    </w:lvl>
    <w:lvl w:ilvl="5">
      <w:start w:val="1"/>
      <w:numFmt w:val="decimal"/>
      <w:lvlText w:val="%1.%2.%3.%4.%5.%6."/>
      <w:lvlJc w:val="left"/>
      <w:pPr>
        <w:ind w:left="370" w:hanging="1080"/>
      </w:pPr>
      <w:rPr>
        <w:rFonts w:hint="default"/>
        <w:b w:val="0"/>
        <w:sz w:val="23"/>
      </w:rPr>
    </w:lvl>
    <w:lvl w:ilvl="6">
      <w:start w:val="1"/>
      <w:numFmt w:val="decimal"/>
      <w:lvlText w:val="%1.%2.%3.%4.%5.%6.%7."/>
      <w:lvlJc w:val="left"/>
      <w:pPr>
        <w:ind w:left="588" w:hanging="1440"/>
      </w:pPr>
      <w:rPr>
        <w:rFonts w:hint="default"/>
        <w:b w:val="0"/>
        <w:sz w:val="23"/>
      </w:rPr>
    </w:lvl>
    <w:lvl w:ilvl="7">
      <w:start w:val="1"/>
      <w:numFmt w:val="decimal"/>
      <w:lvlText w:val="%1.%2.%3.%4.%5.%6.%7.%8."/>
      <w:lvlJc w:val="left"/>
      <w:pPr>
        <w:ind w:left="446" w:hanging="1440"/>
      </w:pPr>
      <w:rPr>
        <w:rFonts w:hint="default"/>
        <w:b w:val="0"/>
        <w:sz w:val="23"/>
      </w:rPr>
    </w:lvl>
    <w:lvl w:ilvl="8">
      <w:start w:val="1"/>
      <w:numFmt w:val="decimal"/>
      <w:lvlText w:val="%1.%2.%3.%4.%5.%6.%7.%8.%9."/>
      <w:lvlJc w:val="left"/>
      <w:pPr>
        <w:ind w:left="664" w:hanging="1800"/>
      </w:pPr>
      <w:rPr>
        <w:rFonts w:hint="default"/>
        <w:b w:val="0"/>
        <w:sz w:val="23"/>
      </w:rPr>
    </w:lvl>
  </w:abstractNum>
  <w:abstractNum w:abstractNumId="1" w15:restartNumberingAfterBreak="0">
    <w:nsid w:val="54742A91"/>
    <w:multiLevelType w:val="hybridMultilevel"/>
    <w:tmpl w:val="397A86F6"/>
    <w:lvl w:ilvl="0" w:tplc="BA8AEEFE">
      <w:start w:val="1"/>
      <w:numFmt w:val="decimal"/>
      <w:lvlText w:val="%1."/>
      <w:lvlJc w:val="left"/>
      <w:pPr>
        <w:ind w:left="218" w:hanging="360"/>
      </w:pPr>
      <w:rPr>
        <w:rFonts w:hint="default"/>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2" w15:restartNumberingAfterBreak="0">
    <w:nsid w:val="7CD12224"/>
    <w:multiLevelType w:val="multilevel"/>
    <w:tmpl w:val="08527B84"/>
    <w:lvl w:ilvl="0">
      <w:start w:val="1"/>
      <w:numFmt w:val="decimal"/>
      <w:lvlText w:val="%1."/>
      <w:lvlJc w:val="left"/>
      <w:pPr>
        <w:ind w:left="360" w:hanging="360"/>
      </w:pPr>
      <w:rPr>
        <w:b/>
        <w:bCs/>
      </w:rPr>
    </w:lvl>
    <w:lvl w:ilvl="1">
      <w:start w:val="1"/>
      <w:numFmt w:val="decimal"/>
      <w:lvlText w:val="%1.%2."/>
      <w:lvlJc w:val="left"/>
      <w:rPr>
        <w:b/>
        <w:bCs w:val="0"/>
        <w:color w:val="auto"/>
      </w:rPr>
    </w:lvl>
    <w:lvl w:ilvl="2">
      <w:start w:val="1"/>
      <w:numFmt w:val="decimal"/>
      <w:lvlText w:val="%1.%2.%3."/>
      <w:lvlJc w:val="left"/>
      <w:pPr>
        <w:ind w:left="1224" w:hanging="504"/>
      </w:pPr>
      <w:rPr>
        <w:b/>
        <w:bCs/>
      </w:rPr>
    </w:lvl>
    <w:lvl w:ilvl="3">
      <w:start w:val="1"/>
      <w:numFmt w:val="decimal"/>
      <w:lvlText w:val="%1.%2.%3.%4."/>
      <w:lvlJc w:val="left"/>
      <w:pPr>
        <w:ind w:left="1728" w:hanging="648"/>
      </w:pPr>
      <w:rPr>
        <w:b/>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68303594">
    <w:abstractNumId w:val="0"/>
  </w:num>
  <w:num w:numId="2" w16cid:durableId="156920924">
    <w:abstractNumId w:val="1"/>
  </w:num>
  <w:num w:numId="3" w16cid:durableId="10095261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860E4"/>
    <w:rsid w:val="0006406A"/>
    <w:rsid w:val="001451B0"/>
    <w:rsid w:val="001860E4"/>
    <w:rsid w:val="001A3D66"/>
    <w:rsid w:val="002233A7"/>
    <w:rsid w:val="002E494B"/>
    <w:rsid w:val="004026A5"/>
    <w:rsid w:val="00431001"/>
    <w:rsid w:val="004E5776"/>
    <w:rsid w:val="00567C3C"/>
    <w:rsid w:val="00581B10"/>
    <w:rsid w:val="005A4428"/>
    <w:rsid w:val="007D2AAA"/>
    <w:rsid w:val="009006AC"/>
    <w:rsid w:val="00940880"/>
    <w:rsid w:val="00965146"/>
    <w:rsid w:val="009C3EE5"/>
    <w:rsid w:val="00A10341"/>
    <w:rsid w:val="00A705CB"/>
    <w:rsid w:val="00BF7DA1"/>
    <w:rsid w:val="00C27667"/>
    <w:rsid w:val="00C42953"/>
    <w:rsid w:val="00D51792"/>
    <w:rsid w:val="00D941DB"/>
    <w:rsid w:val="00DE3FCF"/>
    <w:rsid w:val="00EC40CA"/>
    <w:rsid w:val="00ED1EAA"/>
    <w:rsid w:val="00F17C4B"/>
    <w:rsid w:val="00F47A82"/>
    <w:rsid w:val="00F72FB7"/>
    <w:rsid w:val="00F8418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F6E39"/>
  <w15:docId w15:val="{D34588BA-9B92-4A8A-B925-E3BE1FE07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60E4"/>
    <w:pPr>
      <w:spacing w:after="0" w:line="240" w:lineRule="auto"/>
    </w:pPr>
    <w:rPr>
      <w:rFonts w:ascii="Times New Roman" w:eastAsia="SimSun" w:hAnsi="Times New Roman" w:cs="Times New Roman"/>
      <w:kern w:val="0"/>
      <w:sz w:val="24"/>
      <w:szCs w:val="24"/>
      <w:lang w:eastAsia="pt-BR"/>
      <w14:ligatures w14:val="none"/>
    </w:rPr>
  </w:style>
  <w:style w:type="paragraph" w:styleId="Ttulo1">
    <w:name w:val="heading 1"/>
    <w:basedOn w:val="Normal"/>
    <w:next w:val="Normal"/>
    <w:link w:val="Ttulo1Char"/>
    <w:uiPriority w:val="9"/>
    <w:qFormat/>
    <w:rsid w:val="001860E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har"/>
    <w:uiPriority w:val="9"/>
    <w:semiHidden/>
    <w:unhideWhenUsed/>
    <w:qFormat/>
    <w:rsid w:val="001860E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uiPriority w:val="9"/>
    <w:semiHidden/>
    <w:unhideWhenUsed/>
    <w:qFormat/>
    <w:rsid w:val="001860E4"/>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har"/>
    <w:uiPriority w:val="9"/>
    <w:semiHidden/>
    <w:unhideWhenUsed/>
    <w:qFormat/>
    <w:rsid w:val="001860E4"/>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iPriority w:val="9"/>
    <w:semiHidden/>
    <w:unhideWhenUsed/>
    <w:qFormat/>
    <w:rsid w:val="001860E4"/>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iPriority w:val="9"/>
    <w:semiHidden/>
    <w:unhideWhenUsed/>
    <w:qFormat/>
    <w:rsid w:val="001860E4"/>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1860E4"/>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1860E4"/>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1860E4"/>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860E4"/>
    <w:rPr>
      <w:rFonts w:asciiTheme="majorHAnsi" w:eastAsiaTheme="majorEastAsia" w:hAnsiTheme="majorHAnsi" w:cstheme="majorBidi"/>
      <w:color w:val="2F5496" w:themeColor="accent1" w:themeShade="BF"/>
      <w:sz w:val="40"/>
      <w:szCs w:val="40"/>
    </w:rPr>
  </w:style>
  <w:style w:type="character" w:customStyle="1" w:styleId="Ttulo2Char">
    <w:name w:val="Título 2 Char"/>
    <w:basedOn w:val="Fontepargpadro"/>
    <w:link w:val="Ttulo2"/>
    <w:uiPriority w:val="9"/>
    <w:semiHidden/>
    <w:rsid w:val="001860E4"/>
    <w:rPr>
      <w:rFonts w:asciiTheme="majorHAnsi" w:eastAsiaTheme="majorEastAsia" w:hAnsiTheme="majorHAnsi" w:cstheme="majorBidi"/>
      <w:color w:val="2F5496" w:themeColor="accent1" w:themeShade="BF"/>
      <w:sz w:val="32"/>
      <w:szCs w:val="32"/>
    </w:rPr>
  </w:style>
  <w:style w:type="character" w:customStyle="1" w:styleId="Ttulo3Char">
    <w:name w:val="Título 3 Char"/>
    <w:basedOn w:val="Fontepargpadro"/>
    <w:link w:val="Ttulo3"/>
    <w:uiPriority w:val="9"/>
    <w:semiHidden/>
    <w:rsid w:val="001860E4"/>
    <w:rPr>
      <w:rFonts w:eastAsiaTheme="majorEastAsia" w:cstheme="majorBidi"/>
      <w:color w:val="2F5496" w:themeColor="accent1" w:themeShade="BF"/>
      <w:sz w:val="28"/>
      <w:szCs w:val="28"/>
    </w:rPr>
  </w:style>
  <w:style w:type="character" w:customStyle="1" w:styleId="Ttulo4Char">
    <w:name w:val="Título 4 Char"/>
    <w:basedOn w:val="Fontepargpadro"/>
    <w:link w:val="Ttulo4"/>
    <w:uiPriority w:val="9"/>
    <w:semiHidden/>
    <w:rsid w:val="001860E4"/>
    <w:rPr>
      <w:rFonts w:eastAsiaTheme="majorEastAsia" w:cstheme="majorBidi"/>
      <w:i/>
      <w:iCs/>
      <w:color w:val="2F5496" w:themeColor="accent1" w:themeShade="BF"/>
    </w:rPr>
  </w:style>
  <w:style w:type="character" w:customStyle="1" w:styleId="Ttulo5Char">
    <w:name w:val="Título 5 Char"/>
    <w:basedOn w:val="Fontepargpadro"/>
    <w:link w:val="Ttulo5"/>
    <w:uiPriority w:val="9"/>
    <w:semiHidden/>
    <w:rsid w:val="001860E4"/>
    <w:rPr>
      <w:rFonts w:eastAsiaTheme="majorEastAsia" w:cstheme="majorBidi"/>
      <w:color w:val="2F5496" w:themeColor="accent1" w:themeShade="BF"/>
    </w:rPr>
  </w:style>
  <w:style w:type="character" w:customStyle="1" w:styleId="Ttulo6Char">
    <w:name w:val="Título 6 Char"/>
    <w:basedOn w:val="Fontepargpadro"/>
    <w:link w:val="Ttulo6"/>
    <w:uiPriority w:val="9"/>
    <w:semiHidden/>
    <w:rsid w:val="001860E4"/>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1860E4"/>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1860E4"/>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1860E4"/>
    <w:rPr>
      <w:rFonts w:eastAsiaTheme="majorEastAsia" w:cstheme="majorBidi"/>
      <w:color w:val="272727" w:themeColor="text1" w:themeTint="D8"/>
    </w:rPr>
  </w:style>
  <w:style w:type="paragraph" w:styleId="Ttulo">
    <w:name w:val="Title"/>
    <w:basedOn w:val="Normal"/>
    <w:next w:val="Normal"/>
    <w:link w:val="TtuloChar"/>
    <w:uiPriority w:val="10"/>
    <w:qFormat/>
    <w:rsid w:val="001860E4"/>
    <w:pPr>
      <w:spacing w:after="80"/>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1860E4"/>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1860E4"/>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1860E4"/>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1860E4"/>
    <w:pPr>
      <w:spacing w:before="160"/>
      <w:jc w:val="center"/>
    </w:pPr>
    <w:rPr>
      <w:i/>
      <w:iCs/>
      <w:color w:val="404040" w:themeColor="text1" w:themeTint="BF"/>
    </w:rPr>
  </w:style>
  <w:style w:type="character" w:customStyle="1" w:styleId="CitaoChar">
    <w:name w:val="Citação Char"/>
    <w:basedOn w:val="Fontepargpadro"/>
    <w:link w:val="Citao"/>
    <w:uiPriority w:val="29"/>
    <w:rsid w:val="001860E4"/>
    <w:rPr>
      <w:i/>
      <w:iCs/>
      <w:color w:val="404040" w:themeColor="text1" w:themeTint="BF"/>
    </w:rPr>
  </w:style>
  <w:style w:type="paragraph" w:styleId="PargrafodaLista">
    <w:name w:val="List Paragraph"/>
    <w:aliases w:val="SheParágrafo da Lista,List I Paragraph,Marca 1,Segundo,Tabela,Parágrafo da Lista11,Subtítulo Projeto Básico,Parágrafo da Lista111,List Paragraph1"/>
    <w:basedOn w:val="Normal"/>
    <w:link w:val="PargrafodaListaChar"/>
    <w:uiPriority w:val="34"/>
    <w:qFormat/>
    <w:rsid w:val="001860E4"/>
    <w:pPr>
      <w:ind w:left="720"/>
      <w:contextualSpacing/>
    </w:pPr>
  </w:style>
  <w:style w:type="character" w:styleId="nfaseIntensa">
    <w:name w:val="Intense Emphasis"/>
    <w:basedOn w:val="Fontepargpadro"/>
    <w:uiPriority w:val="21"/>
    <w:qFormat/>
    <w:rsid w:val="001860E4"/>
    <w:rPr>
      <w:i/>
      <w:iCs/>
      <w:color w:val="2F5496" w:themeColor="accent1" w:themeShade="BF"/>
    </w:rPr>
  </w:style>
  <w:style w:type="paragraph" w:styleId="CitaoIntensa">
    <w:name w:val="Intense Quote"/>
    <w:basedOn w:val="Normal"/>
    <w:next w:val="Normal"/>
    <w:link w:val="CitaoIntensaChar"/>
    <w:uiPriority w:val="30"/>
    <w:qFormat/>
    <w:rsid w:val="001860E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1860E4"/>
    <w:rPr>
      <w:i/>
      <w:iCs/>
      <w:color w:val="2F5496" w:themeColor="accent1" w:themeShade="BF"/>
    </w:rPr>
  </w:style>
  <w:style w:type="character" w:styleId="RefernciaIntensa">
    <w:name w:val="Intense Reference"/>
    <w:basedOn w:val="Fontepargpadro"/>
    <w:uiPriority w:val="32"/>
    <w:qFormat/>
    <w:rsid w:val="001860E4"/>
    <w:rPr>
      <w:b/>
      <w:bCs/>
      <w:smallCaps/>
      <w:color w:val="2F5496" w:themeColor="accent1" w:themeShade="BF"/>
      <w:spacing w:val="5"/>
    </w:rPr>
  </w:style>
  <w:style w:type="character" w:customStyle="1" w:styleId="PargrafodaListaChar">
    <w:name w:val="Parágrafo da Lista Char"/>
    <w:aliases w:val="SheParágrafo da Lista Char,List I Paragraph Char,Marca 1 Char,Segundo Char,Tabela Char,Parágrafo da Lista11 Char,Subtítulo Projeto Básico Char,Parágrafo da Lista111 Char,List Paragraph1 Char"/>
    <w:link w:val="PargrafodaLista"/>
    <w:uiPriority w:val="34"/>
    <w:locked/>
    <w:rsid w:val="001860E4"/>
  </w:style>
  <w:style w:type="paragraph" w:styleId="SemEspaamento">
    <w:name w:val="No Spacing"/>
    <w:uiPriority w:val="1"/>
    <w:qFormat/>
    <w:rsid w:val="001860E4"/>
    <w:pPr>
      <w:spacing w:after="0" w:line="240" w:lineRule="auto"/>
    </w:pPr>
    <w:rPr>
      <w:rFonts w:ascii="Calibri" w:eastAsia="Times New Roman" w:hAnsi="Calibri" w:cs="Times New Roman"/>
      <w:kern w:val="0"/>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6B3D5B-04AF-4AB4-954C-AD6CD1D4D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Pages>
  <Words>290</Words>
  <Characters>1569</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Josely</dc:creator>
  <cp:keywords/>
  <dc:description/>
  <cp:lastModifiedBy>USER</cp:lastModifiedBy>
  <cp:revision>2</cp:revision>
  <dcterms:created xsi:type="dcterms:W3CDTF">2026-02-10T14:38:00Z</dcterms:created>
  <dcterms:modified xsi:type="dcterms:W3CDTF">2026-08-12T18:30:00Z</dcterms:modified>
</cp:coreProperties>
</file>